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F94EA" w14:textId="77777777" w:rsidR="0090239E" w:rsidRDefault="0090239E">
      <w:pPr>
        <w:pStyle w:val="Title"/>
      </w:pPr>
      <w:r>
        <w:rPr>
          <w:noProof/>
        </w:rPr>
        <w:drawing>
          <wp:inline distT="0" distB="0" distL="0" distR="0" wp14:anchorId="70BF9509" wp14:editId="70BF950A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bb EMC Logo_2 PNG format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09" cy="64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F94EB" w14:textId="77777777" w:rsidR="0090239E" w:rsidRDefault="0090239E">
      <w:pPr>
        <w:pStyle w:val="Title"/>
      </w:pPr>
    </w:p>
    <w:p w14:paraId="70BF94EC" w14:textId="77777777" w:rsidR="004E6396" w:rsidRDefault="004E6396">
      <w:pPr>
        <w:pStyle w:val="Title"/>
      </w:pPr>
      <w:r>
        <w:t>COBB ELECTRIC MEMBERSHIP CORPORATION</w:t>
      </w:r>
    </w:p>
    <w:p w14:paraId="70BF94ED" w14:textId="77777777" w:rsidR="004E6396" w:rsidRPr="0092225F" w:rsidRDefault="004E6396" w:rsidP="0092225F">
      <w:pPr>
        <w:jc w:val="center"/>
        <w:rPr>
          <w:b/>
          <w:bCs/>
          <w:sz w:val="24"/>
        </w:rPr>
      </w:pPr>
    </w:p>
    <w:p w14:paraId="70BF94EE" w14:textId="77777777" w:rsidR="0092225F" w:rsidRPr="0092225F" w:rsidRDefault="0092225F" w:rsidP="0092225F">
      <w:pPr>
        <w:jc w:val="center"/>
        <w:rPr>
          <w:b/>
          <w:bCs/>
          <w:sz w:val="24"/>
        </w:rPr>
      </w:pPr>
      <w:r w:rsidRPr="0092225F">
        <w:rPr>
          <w:b/>
          <w:bCs/>
          <w:sz w:val="24"/>
        </w:rPr>
        <w:t>BUDGET BILLING SCHEDULE</w:t>
      </w:r>
    </w:p>
    <w:p w14:paraId="70BF94EF" w14:textId="77777777" w:rsidR="0092225F" w:rsidRPr="0092225F" w:rsidRDefault="0092225F" w:rsidP="0092225F">
      <w:pPr>
        <w:jc w:val="center"/>
        <w:rPr>
          <w:b/>
          <w:bCs/>
          <w:sz w:val="24"/>
        </w:rPr>
      </w:pPr>
      <w:r w:rsidRPr="0092225F">
        <w:rPr>
          <w:b/>
          <w:bCs/>
          <w:sz w:val="24"/>
        </w:rPr>
        <w:t>BBS-12</w:t>
      </w:r>
    </w:p>
    <w:p w14:paraId="70BF94F0" w14:textId="77777777" w:rsidR="004E6396" w:rsidRDefault="004E6396">
      <w:pPr>
        <w:jc w:val="both"/>
        <w:rPr>
          <w:sz w:val="24"/>
        </w:rPr>
      </w:pPr>
    </w:p>
    <w:p w14:paraId="70BF94F1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APPLICABILITY</w:t>
      </w:r>
    </w:p>
    <w:p w14:paraId="70BF94F2" w14:textId="77777777" w:rsidR="004E6396" w:rsidRDefault="004E6396">
      <w:pPr>
        <w:jc w:val="both"/>
        <w:rPr>
          <w:sz w:val="24"/>
        </w:rPr>
      </w:pPr>
    </w:p>
    <w:p w14:paraId="70BF94F3" w14:textId="400C9021" w:rsidR="0092225F" w:rsidRDefault="0092225F" w:rsidP="0092225F">
      <w:pPr>
        <w:ind w:firstLine="720"/>
        <w:jc w:val="both"/>
        <w:rPr>
          <w:sz w:val="24"/>
        </w:rPr>
      </w:pPr>
      <w:r w:rsidRPr="0092225F">
        <w:rPr>
          <w:sz w:val="24"/>
        </w:rPr>
        <w:t>Applicable for all single family, separately metered, dwelling units.</w:t>
      </w:r>
      <w:r w:rsidR="008237B8">
        <w:rPr>
          <w:sz w:val="24"/>
        </w:rPr>
        <w:t xml:space="preserve"> This rate schedule is </w:t>
      </w:r>
      <w:r w:rsidR="006C2D9B">
        <w:rPr>
          <w:sz w:val="24"/>
        </w:rPr>
        <w:t xml:space="preserve">no longer offered </w:t>
      </w:r>
      <w:r w:rsidR="006C38BD">
        <w:rPr>
          <w:sz w:val="24"/>
        </w:rPr>
        <w:t xml:space="preserve">to </w:t>
      </w:r>
      <w:r w:rsidR="008237B8">
        <w:rPr>
          <w:sz w:val="24"/>
        </w:rPr>
        <w:t xml:space="preserve">members after June 18, 2007. </w:t>
      </w:r>
    </w:p>
    <w:p w14:paraId="70BF94F4" w14:textId="77777777" w:rsidR="004E6396" w:rsidRDefault="004E6396">
      <w:pPr>
        <w:jc w:val="both"/>
        <w:rPr>
          <w:sz w:val="24"/>
        </w:rPr>
      </w:pPr>
    </w:p>
    <w:p w14:paraId="70BF94F5" w14:textId="77777777" w:rsidR="004E6396" w:rsidRDefault="0092225F">
      <w:pPr>
        <w:jc w:val="both"/>
        <w:rPr>
          <w:sz w:val="24"/>
        </w:rPr>
      </w:pPr>
      <w:r>
        <w:rPr>
          <w:b/>
          <w:bCs/>
          <w:sz w:val="24"/>
          <w:u w:val="single"/>
        </w:rPr>
        <w:t>QUALIFICATIONS</w:t>
      </w:r>
    </w:p>
    <w:p w14:paraId="70BF94F6" w14:textId="77777777" w:rsidR="004E6396" w:rsidRDefault="004E6396">
      <w:pPr>
        <w:jc w:val="both"/>
        <w:rPr>
          <w:sz w:val="24"/>
        </w:rPr>
      </w:pPr>
    </w:p>
    <w:p w14:paraId="70BF94F7" w14:textId="77777777" w:rsidR="0092225F" w:rsidRDefault="0092225F" w:rsidP="0092225F">
      <w:pPr>
        <w:pStyle w:val="ListParagraph"/>
        <w:numPr>
          <w:ilvl w:val="0"/>
          <w:numId w:val="1"/>
        </w:numPr>
        <w:jc w:val="both"/>
        <w:rPr>
          <w:sz w:val="24"/>
        </w:rPr>
      </w:pPr>
      <w:r w:rsidRPr="0092225F">
        <w:rPr>
          <w:sz w:val="24"/>
        </w:rPr>
        <w:t>A C</w:t>
      </w:r>
      <w:r w:rsidR="007818FA">
        <w:rPr>
          <w:sz w:val="24"/>
        </w:rPr>
        <w:t>obb</w:t>
      </w:r>
      <w:r w:rsidRPr="0092225F">
        <w:rPr>
          <w:sz w:val="24"/>
        </w:rPr>
        <w:t xml:space="preserve"> EMC member living in present residence a minimum of one </w:t>
      </w:r>
      <w:r w:rsidR="007818FA">
        <w:rPr>
          <w:sz w:val="24"/>
        </w:rPr>
        <w:t xml:space="preserve">(1) </w:t>
      </w:r>
      <w:r w:rsidRPr="0092225F">
        <w:rPr>
          <w:sz w:val="24"/>
        </w:rPr>
        <w:t xml:space="preserve">year. The preceding </w:t>
      </w:r>
      <w:r w:rsidR="007818FA">
        <w:rPr>
          <w:sz w:val="24"/>
        </w:rPr>
        <w:t>twelve (</w:t>
      </w:r>
      <w:r w:rsidRPr="0092225F">
        <w:rPr>
          <w:sz w:val="24"/>
        </w:rPr>
        <w:t>12</w:t>
      </w:r>
      <w:r w:rsidR="007818FA">
        <w:rPr>
          <w:sz w:val="24"/>
        </w:rPr>
        <w:t>)</w:t>
      </w:r>
      <w:r w:rsidRPr="0092225F">
        <w:rPr>
          <w:sz w:val="24"/>
        </w:rPr>
        <w:t xml:space="preserve"> months history must reveal an acceptable credit history, with no disconnects for nonpayment, no collection notices and no returned checks. </w:t>
      </w:r>
    </w:p>
    <w:p w14:paraId="70BF94F8" w14:textId="77777777" w:rsidR="0092225F" w:rsidRPr="0092225F" w:rsidRDefault="0092225F" w:rsidP="0092225F">
      <w:pPr>
        <w:pStyle w:val="ListParagraph"/>
        <w:numPr>
          <w:ilvl w:val="0"/>
          <w:numId w:val="1"/>
        </w:numPr>
        <w:jc w:val="both"/>
        <w:rPr>
          <w:sz w:val="24"/>
        </w:rPr>
      </w:pPr>
      <w:r w:rsidRPr="0092225F">
        <w:rPr>
          <w:sz w:val="24"/>
        </w:rPr>
        <w:t>All bills must be paid up to date.</w:t>
      </w:r>
    </w:p>
    <w:p w14:paraId="70BF94F9" w14:textId="77777777" w:rsidR="004E6396" w:rsidRDefault="004E6396">
      <w:pPr>
        <w:jc w:val="both"/>
        <w:rPr>
          <w:sz w:val="24"/>
        </w:rPr>
      </w:pPr>
    </w:p>
    <w:p w14:paraId="70BF94FA" w14:textId="77777777" w:rsidR="004E6396" w:rsidRDefault="0092225F">
      <w:pPr>
        <w:jc w:val="both"/>
        <w:rPr>
          <w:sz w:val="24"/>
        </w:rPr>
      </w:pPr>
      <w:r>
        <w:rPr>
          <w:b/>
          <w:bCs/>
          <w:sz w:val="24"/>
          <w:u w:val="single"/>
        </w:rPr>
        <w:t>BILLING PROCEDURE</w:t>
      </w:r>
    </w:p>
    <w:p w14:paraId="70BF94FB" w14:textId="77777777" w:rsidR="004E6396" w:rsidRPr="0092225F" w:rsidRDefault="004E6396" w:rsidP="0092225F">
      <w:pPr>
        <w:ind w:left="360"/>
        <w:jc w:val="both"/>
        <w:rPr>
          <w:sz w:val="24"/>
        </w:rPr>
      </w:pPr>
    </w:p>
    <w:p w14:paraId="70BF94FC" w14:textId="3501D055" w:rsidR="0092225F" w:rsidRDefault="0092225F" w:rsidP="0092225F">
      <w:pPr>
        <w:ind w:firstLine="720"/>
        <w:jc w:val="both"/>
        <w:rPr>
          <w:sz w:val="24"/>
        </w:rPr>
      </w:pPr>
      <w:r w:rsidRPr="0092225F">
        <w:rPr>
          <w:sz w:val="24"/>
        </w:rPr>
        <w:t xml:space="preserve">The monthly budget bill amount will be determined by dividing the annual cost by </w:t>
      </w:r>
      <w:r w:rsidR="00683217">
        <w:rPr>
          <w:sz w:val="24"/>
        </w:rPr>
        <w:t>twel</w:t>
      </w:r>
      <w:r w:rsidR="00570C73">
        <w:rPr>
          <w:sz w:val="24"/>
        </w:rPr>
        <w:t>ve</w:t>
      </w:r>
      <w:r w:rsidRPr="0092225F">
        <w:rPr>
          <w:sz w:val="24"/>
        </w:rPr>
        <w:t xml:space="preserve"> (1</w:t>
      </w:r>
      <w:r w:rsidR="00E667BB">
        <w:rPr>
          <w:sz w:val="24"/>
        </w:rPr>
        <w:t>2</w:t>
      </w:r>
      <w:r w:rsidRPr="0092225F">
        <w:rPr>
          <w:sz w:val="24"/>
        </w:rPr>
        <w:t xml:space="preserve">) and adjusting for any anticipated rate increase.  The bill will be adjusted </w:t>
      </w:r>
      <w:r w:rsidR="00DB1FD2">
        <w:rPr>
          <w:sz w:val="24"/>
        </w:rPr>
        <w:t>on</w:t>
      </w:r>
      <w:r w:rsidRPr="0092225F">
        <w:rPr>
          <w:sz w:val="24"/>
        </w:rPr>
        <w:t xml:space="preserve"> the </w:t>
      </w:r>
      <w:r w:rsidR="007818FA">
        <w:rPr>
          <w:sz w:val="24"/>
        </w:rPr>
        <w:t>twelfth (</w:t>
      </w:r>
      <w:r w:rsidRPr="0092225F">
        <w:rPr>
          <w:sz w:val="24"/>
        </w:rPr>
        <w:t>12</w:t>
      </w:r>
      <w:r w:rsidRPr="00753D26">
        <w:rPr>
          <w:sz w:val="24"/>
          <w:vertAlign w:val="superscript"/>
        </w:rPr>
        <w:t>th</w:t>
      </w:r>
      <w:r w:rsidR="007818FA">
        <w:rPr>
          <w:sz w:val="24"/>
        </w:rPr>
        <w:t>)</w:t>
      </w:r>
      <w:r w:rsidRPr="0092225F">
        <w:rPr>
          <w:sz w:val="24"/>
        </w:rPr>
        <w:t xml:space="preserve"> billing period to reflect the difference in actual billing amounts and the budget billing amounts. </w:t>
      </w:r>
    </w:p>
    <w:p w14:paraId="70BF94FD" w14:textId="77777777" w:rsidR="0092225F" w:rsidRDefault="0092225F" w:rsidP="0092225F">
      <w:pPr>
        <w:jc w:val="both"/>
        <w:rPr>
          <w:sz w:val="24"/>
        </w:rPr>
      </w:pPr>
    </w:p>
    <w:p w14:paraId="70BF94FE" w14:textId="77777777" w:rsidR="004E6396" w:rsidRDefault="0092225F">
      <w:pPr>
        <w:jc w:val="both"/>
        <w:rPr>
          <w:sz w:val="24"/>
        </w:rPr>
      </w:pPr>
      <w:r>
        <w:rPr>
          <w:b/>
          <w:bCs/>
          <w:sz w:val="24"/>
          <w:u w:val="single"/>
        </w:rPr>
        <w:t>REMOVAL FROM BUDGET BILLING</w:t>
      </w:r>
    </w:p>
    <w:p w14:paraId="70BF94FF" w14:textId="77777777" w:rsidR="004E6396" w:rsidRDefault="004E6396">
      <w:pPr>
        <w:jc w:val="both"/>
        <w:rPr>
          <w:sz w:val="24"/>
        </w:rPr>
      </w:pPr>
    </w:p>
    <w:p w14:paraId="70BF9500" w14:textId="77777777" w:rsidR="0092225F" w:rsidRDefault="0092225F" w:rsidP="0092225F">
      <w:pPr>
        <w:ind w:firstLine="720"/>
        <w:jc w:val="both"/>
        <w:rPr>
          <w:sz w:val="24"/>
        </w:rPr>
      </w:pPr>
      <w:r w:rsidRPr="0092225F">
        <w:rPr>
          <w:sz w:val="24"/>
        </w:rPr>
        <w:t xml:space="preserve">A member failing to make payments on time more than two times in a </w:t>
      </w:r>
      <w:r w:rsidR="007818FA">
        <w:rPr>
          <w:sz w:val="24"/>
        </w:rPr>
        <w:t>twelve-</w:t>
      </w:r>
      <w:r w:rsidRPr="0092225F">
        <w:rPr>
          <w:sz w:val="24"/>
        </w:rPr>
        <w:t>month period, or who has one check returned for insufficient funds or account closed, will be removed from budget billing and underpayment will become due.</w:t>
      </w:r>
    </w:p>
    <w:p w14:paraId="70BF9501" w14:textId="77777777" w:rsidR="0092225F" w:rsidRDefault="0092225F" w:rsidP="0092225F">
      <w:pPr>
        <w:jc w:val="both"/>
        <w:rPr>
          <w:sz w:val="24"/>
        </w:rPr>
      </w:pPr>
    </w:p>
    <w:p w14:paraId="70BF9502" w14:textId="77777777" w:rsidR="0092225F" w:rsidRDefault="0092225F" w:rsidP="0092225F">
      <w:pPr>
        <w:jc w:val="both"/>
        <w:rPr>
          <w:sz w:val="24"/>
        </w:rPr>
      </w:pPr>
    </w:p>
    <w:p w14:paraId="70BF9504" w14:textId="72C49C0D" w:rsidR="0092225F" w:rsidRDefault="0092225F" w:rsidP="0092225F">
      <w:pPr>
        <w:jc w:val="both"/>
        <w:rPr>
          <w:sz w:val="24"/>
        </w:rPr>
      </w:pPr>
    </w:p>
    <w:p w14:paraId="2C3D43C9" w14:textId="6EA21C4A" w:rsidR="00F47F38" w:rsidRDefault="0092225F" w:rsidP="0092225F">
      <w:pPr>
        <w:jc w:val="both"/>
        <w:rPr>
          <w:sz w:val="24"/>
        </w:rPr>
      </w:pPr>
      <w:r w:rsidRPr="0092225F">
        <w:rPr>
          <w:sz w:val="24"/>
        </w:rPr>
        <w:t>Modified: October 1, 2006 (Qualifications)</w:t>
      </w:r>
    </w:p>
    <w:p w14:paraId="70BF9506" w14:textId="11776464" w:rsidR="0092225F" w:rsidRDefault="00DE05B5" w:rsidP="00480520">
      <w:pPr>
        <w:pStyle w:val="Title"/>
        <w:jc w:val="left"/>
      </w:pPr>
      <w:r>
        <w:rPr>
          <w:rFonts w:cs="Times"/>
          <w:b w:val="0"/>
        </w:rPr>
        <w:t>Effective: January 1, 20</w:t>
      </w:r>
      <w:r w:rsidR="00480520">
        <w:rPr>
          <w:rFonts w:cs="Times"/>
          <w:b w:val="0"/>
        </w:rPr>
        <w:t>2</w:t>
      </w:r>
      <w:r w:rsidR="007E31C4">
        <w:rPr>
          <w:rFonts w:cs="Times"/>
          <w:b w:val="0"/>
        </w:rPr>
        <w:t>5</w:t>
      </w:r>
    </w:p>
    <w:p w14:paraId="70BF9507" w14:textId="77777777" w:rsidR="0092225F" w:rsidRDefault="0092225F" w:rsidP="0092225F">
      <w:pPr>
        <w:jc w:val="both"/>
        <w:rPr>
          <w:sz w:val="24"/>
        </w:rPr>
      </w:pPr>
    </w:p>
    <w:p w14:paraId="70BF9508" w14:textId="77777777" w:rsidR="004E6396" w:rsidRPr="0092225F" w:rsidRDefault="004E6396" w:rsidP="0092225F">
      <w:pPr>
        <w:jc w:val="both"/>
        <w:rPr>
          <w:b/>
          <w:bCs/>
          <w:sz w:val="24"/>
        </w:rPr>
      </w:pPr>
    </w:p>
    <w:sectPr w:rsidR="004E6396" w:rsidRPr="0092225F" w:rsidSect="0090239E">
      <w:endnotePr>
        <w:numFmt w:val="decimal"/>
      </w:endnotePr>
      <w:pgSz w:w="12240" w:h="15840" w:code="1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3C277" w14:textId="77777777" w:rsidR="004A3DC0" w:rsidRDefault="004A3DC0" w:rsidP="00E15CE0">
      <w:r>
        <w:separator/>
      </w:r>
    </w:p>
  </w:endnote>
  <w:endnote w:type="continuationSeparator" w:id="0">
    <w:p w14:paraId="1E60D32D" w14:textId="77777777" w:rsidR="004A3DC0" w:rsidRDefault="004A3DC0" w:rsidP="00E1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4164C" w14:textId="77777777" w:rsidR="004A3DC0" w:rsidRDefault="004A3DC0" w:rsidP="00E15CE0">
      <w:r>
        <w:separator/>
      </w:r>
    </w:p>
  </w:footnote>
  <w:footnote w:type="continuationSeparator" w:id="0">
    <w:p w14:paraId="3594B77B" w14:textId="77777777" w:rsidR="004A3DC0" w:rsidRDefault="004A3DC0" w:rsidP="00E15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F705E"/>
    <w:multiLevelType w:val="hybridMultilevel"/>
    <w:tmpl w:val="35A43D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0307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D76"/>
    <w:rsid w:val="000D06CF"/>
    <w:rsid w:val="0021577D"/>
    <w:rsid w:val="00244DB0"/>
    <w:rsid w:val="00393D76"/>
    <w:rsid w:val="003B2106"/>
    <w:rsid w:val="00446863"/>
    <w:rsid w:val="0046326C"/>
    <w:rsid w:val="00470642"/>
    <w:rsid w:val="00480520"/>
    <w:rsid w:val="004A3DC0"/>
    <w:rsid w:val="004E6396"/>
    <w:rsid w:val="00570C73"/>
    <w:rsid w:val="0059519A"/>
    <w:rsid w:val="00596DDB"/>
    <w:rsid w:val="005F5915"/>
    <w:rsid w:val="0064093C"/>
    <w:rsid w:val="00683217"/>
    <w:rsid w:val="006C2D9B"/>
    <w:rsid w:val="006C38BD"/>
    <w:rsid w:val="006F785A"/>
    <w:rsid w:val="00710376"/>
    <w:rsid w:val="00753D26"/>
    <w:rsid w:val="00755347"/>
    <w:rsid w:val="00760A07"/>
    <w:rsid w:val="007818FA"/>
    <w:rsid w:val="007A4041"/>
    <w:rsid w:val="007E06A3"/>
    <w:rsid w:val="007E31C4"/>
    <w:rsid w:val="00800240"/>
    <w:rsid w:val="008237B8"/>
    <w:rsid w:val="00847023"/>
    <w:rsid w:val="00852772"/>
    <w:rsid w:val="00877411"/>
    <w:rsid w:val="008C1154"/>
    <w:rsid w:val="0090239E"/>
    <w:rsid w:val="009108D4"/>
    <w:rsid w:val="0092225F"/>
    <w:rsid w:val="009A03C9"/>
    <w:rsid w:val="00A83620"/>
    <w:rsid w:val="00AB1E2E"/>
    <w:rsid w:val="00C36A67"/>
    <w:rsid w:val="00CD0F10"/>
    <w:rsid w:val="00DB1FD2"/>
    <w:rsid w:val="00DE05B5"/>
    <w:rsid w:val="00DE3667"/>
    <w:rsid w:val="00DF7212"/>
    <w:rsid w:val="00E15CE0"/>
    <w:rsid w:val="00E667BB"/>
    <w:rsid w:val="00E97B7A"/>
    <w:rsid w:val="00ED74E9"/>
    <w:rsid w:val="00F1457B"/>
    <w:rsid w:val="00F47F38"/>
    <w:rsid w:val="00F60180"/>
    <w:rsid w:val="00F666C9"/>
    <w:rsid w:val="00FD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BF94EA"/>
  <w15:docId w15:val="{6670FE88-1B35-4E85-80E5-C05562745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" w:hAnsi="Times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24"/>
    </w:rPr>
  </w:style>
  <w:style w:type="paragraph" w:styleId="BalloonText">
    <w:name w:val="Balloon Text"/>
    <w:basedOn w:val="Normal"/>
    <w:link w:val="BalloonTextChar"/>
    <w:rsid w:val="000D0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6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15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CE0"/>
    <w:rPr>
      <w:rFonts w:ascii="Times" w:hAnsi="Times"/>
      <w:szCs w:val="24"/>
    </w:rPr>
  </w:style>
  <w:style w:type="paragraph" w:styleId="Footer">
    <w:name w:val="footer"/>
    <w:basedOn w:val="Normal"/>
    <w:link w:val="FooterChar"/>
    <w:rsid w:val="00E15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CE0"/>
    <w:rPr>
      <w:rFonts w:ascii="Times" w:hAnsi="Times"/>
      <w:szCs w:val="24"/>
    </w:rPr>
  </w:style>
  <w:style w:type="paragraph" w:styleId="ListParagraph">
    <w:name w:val="List Paragraph"/>
    <w:basedOn w:val="Normal"/>
    <w:uiPriority w:val="34"/>
    <w:qFormat/>
    <w:rsid w:val="0092225F"/>
    <w:pPr>
      <w:ind w:left="720"/>
      <w:contextualSpacing/>
    </w:pPr>
  </w:style>
  <w:style w:type="character" w:customStyle="1" w:styleId="TitleChar">
    <w:name w:val="Title Char"/>
    <w:basedOn w:val="DefaultParagraphFont"/>
    <w:link w:val="Title"/>
    <w:rsid w:val="00F47F38"/>
    <w:rPr>
      <w:rFonts w:ascii="Times" w:hAnsi="Times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8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F4B89-3612-4350-95C9-38EB4C4D9F79}">
  <ds:schemaRefs>
    <ds:schemaRef ds:uri="http://purl.org/dc/terms/"/>
    <ds:schemaRef ds:uri="http://schemas.openxmlformats.org/package/2006/metadata/core-properties"/>
    <ds:schemaRef ds:uri="272e4c62-4503-4cae-94aa-2eb7f5069158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9435c41a-7e05-434b-b97a-e049823919b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91A4374-53FD-44D8-BE6D-5B9E26785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AB685-FD18-4CF2-8F6F-BC2D1547B1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COBB ELECTRIC MEMBERSHIP CORPORATION</vt:lpstr>
    </vt:vector>
  </TitlesOfParts>
  <Company>Information Services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2013-12-12T15:44:00Z</cp:lastPrinted>
  <dcterms:created xsi:type="dcterms:W3CDTF">2024-12-09T13:52:00Z</dcterms:created>
  <dcterms:modified xsi:type="dcterms:W3CDTF">2024-12-09T13:52:00Z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282fd53e-f67d-469f-968b-b12367df725a</vt:lpwstr>
  </property>
  <property fmtid="{D5CDD505-2E9C-101B-9397-08002B2CF9AE}" pid="3" name="ContentTypeId">
    <vt:lpwstr>0x01010033D2D7F836B1F940B4DF7D037713976B</vt:lpwstr>
  </property>
</Properties>
</file>